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F66" w:rsidRDefault="003E3F66" w:rsidP="003E3F6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4AD027" wp14:editId="3B205796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70205" cy="3333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F66" w:rsidRDefault="003E3F66" w:rsidP="003E3F6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</w:p>
    <w:p w:rsidR="003E3F66" w:rsidRDefault="003E3F66" w:rsidP="003E3F6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</w:p>
    <w:p w:rsidR="003E3F66" w:rsidRPr="003E3F66" w:rsidRDefault="003E3F66" w:rsidP="003E3F6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color w:val="auto"/>
          <w:sz w:val="16"/>
          <w:szCs w:val="16"/>
          <w:lang w:val="es-ES"/>
        </w:rPr>
      </w:pPr>
      <w:r w:rsidRPr="003E3F66">
        <w:rPr>
          <w:color w:val="auto"/>
          <w:sz w:val="16"/>
          <w:szCs w:val="16"/>
          <w:lang w:val="es-ES"/>
        </w:rPr>
        <w:t xml:space="preserve">Escuela Particular Las Naciones Nº1973        </w:t>
      </w:r>
    </w:p>
    <w:p w:rsidR="003E3F66" w:rsidRPr="003E3F66" w:rsidRDefault="003E3F66" w:rsidP="003E3F6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color w:val="auto"/>
          <w:sz w:val="16"/>
          <w:szCs w:val="16"/>
          <w:lang w:val="es-ES"/>
        </w:rPr>
      </w:pPr>
      <w:r w:rsidRPr="003E3F66">
        <w:rPr>
          <w:color w:val="auto"/>
          <w:sz w:val="16"/>
          <w:szCs w:val="16"/>
          <w:lang w:val="es-ES"/>
        </w:rPr>
        <w:t>Avenida Las Naciones 800 Maipú</w:t>
      </w:r>
    </w:p>
    <w:p w:rsidR="003E3F66" w:rsidRPr="003E3F66" w:rsidRDefault="003E3F66" w:rsidP="003E3F6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color w:val="auto"/>
          <w:sz w:val="16"/>
          <w:szCs w:val="16"/>
          <w:lang w:val="es-ES"/>
        </w:rPr>
      </w:pPr>
      <w:proofErr w:type="gramStart"/>
      <w:r w:rsidRPr="003E3F66">
        <w:rPr>
          <w:color w:val="auto"/>
          <w:sz w:val="16"/>
          <w:szCs w:val="16"/>
          <w:lang w:val="es-ES"/>
        </w:rPr>
        <w:t>RBD :</w:t>
      </w:r>
      <w:proofErr w:type="gramEnd"/>
      <w:r w:rsidRPr="003E3F66">
        <w:rPr>
          <w:color w:val="auto"/>
          <w:sz w:val="16"/>
          <w:szCs w:val="16"/>
          <w:lang w:val="es-ES"/>
        </w:rPr>
        <w:t xml:space="preserve"> 25808-3 Fono: 7712401</w:t>
      </w:r>
    </w:p>
    <w:p w:rsidR="003E3F66" w:rsidRPr="00B85994" w:rsidRDefault="00913F34" w:rsidP="003E3F66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color w:val="0000FF"/>
          <w:sz w:val="24"/>
          <w:szCs w:val="24"/>
          <w:u w:val="single"/>
          <w:lang w:val="es-ES"/>
        </w:rPr>
      </w:pPr>
      <w:hyperlink r:id="rId6" w:history="1">
        <w:r w:rsidR="003E3F66" w:rsidRPr="003E3F66">
          <w:rPr>
            <w:rStyle w:val="Hipervnculo"/>
            <w:color w:val="auto"/>
            <w:sz w:val="16"/>
            <w:szCs w:val="16"/>
            <w:lang w:val="es-ES"/>
          </w:rPr>
          <w:t>Escuelalasnaciones1973@hotmail.com</w:t>
        </w:r>
      </w:hyperlink>
      <w:r w:rsidR="003E3F66" w:rsidRPr="00B85994">
        <w:rPr>
          <w:color w:val="0000FF"/>
          <w:sz w:val="24"/>
          <w:szCs w:val="24"/>
          <w:u w:val="single"/>
          <w:lang w:val="es-ES"/>
        </w:rPr>
        <w:t xml:space="preserve"> </w:t>
      </w:r>
    </w:p>
    <w:p w:rsidR="003E3F66" w:rsidRPr="00B85994" w:rsidRDefault="003E3F66" w:rsidP="003E3F66">
      <w:pPr>
        <w:tabs>
          <w:tab w:val="left" w:pos="1068"/>
        </w:tabs>
        <w:spacing w:after="0" w:line="240" w:lineRule="auto"/>
        <w:rPr>
          <w:rFonts w:eastAsia="Times New Roman"/>
          <w:b/>
          <w:sz w:val="24"/>
          <w:szCs w:val="24"/>
          <w:lang w:val="es-ES" w:eastAsia="es-ES"/>
        </w:rPr>
      </w:pPr>
    </w:p>
    <w:p w:rsidR="003E3F66" w:rsidRPr="00B85994" w:rsidRDefault="003E3F66" w:rsidP="003E3F66">
      <w:pPr>
        <w:tabs>
          <w:tab w:val="left" w:pos="1068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val="es-ES" w:eastAsia="es-ES"/>
        </w:rPr>
      </w:pPr>
      <w:r w:rsidRPr="00B85994">
        <w:rPr>
          <w:rFonts w:eastAsia="Times New Roman"/>
          <w:b/>
          <w:sz w:val="28"/>
          <w:szCs w:val="28"/>
          <w:lang w:val="es-ES" w:eastAsia="es-ES"/>
        </w:rPr>
        <w:t xml:space="preserve">GUÍA DE </w:t>
      </w:r>
      <w:r>
        <w:rPr>
          <w:rFonts w:eastAsia="Times New Roman"/>
          <w:b/>
          <w:sz w:val="28"/>
          <w:szCs w:val="28"/>
          <w:lang w:val="es-ES" w:eastAsia="es-ES"/>
        </w:rPr>
        <w:t>CIENCIAS NATURALES</w:t>
      </w:r>
    </w:p>
    <w:p w:rsidR="003E3F66" w:rsidRPr="00B85994" w:rsidRDefault="003E3F66" w:rsidP="003E3F66">
      <w:pPr>
        <w:tabs>
          <w:tab w:val="left" w:pos="1068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val="es-ES" w:eastAsia="es-ES"/>
        </w:rPr>
      </w:pPr>
      <w:r>
        <w:rPr>
          <w:rFonts w:eastAsia="Times New Roman"/>
          <w:b/>
          <w:sz w:val="28"/>
          <w:szCs w:val="28"/>
          <w:lang w:val="es-ES" w:eastAsia="es-ES"/>
        </w:rPr>
        <w:t>8</w:t>
      </w:r>
      <w:r w:rsidRPr="00B85994">
        <w:rPr>
          <w:rFonts w:eastAsia="Times New Roman"/>
          <w:b/>
          <w:sz w:val="28"/>
          <w:szCs w:val="28"/>
          <w:lang w:val="es-ES" w:eastAsia="es-ES"/>
        </w:rPr>
        <w:t xml:space="preserve">° BÁSICO </w:t>
      </w:r>
    </w:p>
    <w:p w:rsidR="003E3F66" w:rsidRPr="00B85994" w:rsidRDefault="003E3F66" w:rsidP="003E3F66">
      <w:pPr>
        <w:tabs>
          <w:tab w:val="left" w:pos="1068"/>
        </w:tabs>
        <w:spacing w:after="0" w:line="240" w:lineRule="auto"/>
        <w:rPr>
          <w:rFonts w:eastAsia="Times New Roman"/>
          <w:sz w:val="24"/>
          <w:szCs w:val="24"/>
          <w:lang w:val="es-ES" w:eastAsia="es-ES"/>
        </w:rPr>
      </w:pPr>
    </w:p>
    <w:p w:rsidR="003E3F66" w:rsidRPr="00B85994" w:rsidRDefault="003E3F66" w:rsidP="003E3F66">
      <w:pPr>
        <w:tabs>
          <w:tab w:val="left" w:pos="1068"/>
        </w:tabs>
        <w:spacing w:after="0" w:line="240" w:lineRule="auto"/>
        <w:rPr>
          <w:rFonts w:eastAsia="Times New Roman"/>
          <w:sz w:val="24"/>
          <w:szCs w:val="24"/>
          <w:lang w:val="es-ES" w:eastAsia="es-ES"/>
        </w:rPr>
      </w:pPr>
      <w:r w:rsidRPr="00B85994">
        <w:rPr>
          <w:rFonts w:eastAsia="Times New Roman"/>
          <w:b/>
          <w:sz w:val="24"/>
          <w:szCs w:val="24"/>
          <w:lang w:val="es-ES" w:eastAsia="es-ES"/>
        </w:rPr>
        <w:t>Nombre:</w:t>
      </w:r>
      <w:r w:rsidRPr="00B85994">
        <w:rPr>
          <w:rFonts w:eastAsia="Times New Roman"/>
          <w:sz w:val="24"/>
          <w:szCs w:val="24"/>
          <w:lang w:val="es-ES" w:eastAsia="es-ES"/>
        </w:rPr>
        <w:t xml:space="preserve"> ____________________________________</w:t>
      </w:r>
      <w:r w:rsidRPr="00B85994">
        <w:rPr>
          <w:rFonts w:eastAsia="Times New Roman"/>
          <w:b/>
          <w:sz w:val="24"/>
          <w:szCs w:val="24"/>
          <w:lang w:val="es-ES" w:eastAsia="es-ES"/>
        </w:rPr>
        <w:t>Fecha: _______________</w:t>
      </w:r>
    </w:p>
    <w:p w:rsidR="003E3F66" w:rsidRPr="00B85994" w:rsidRDefault="003E3F66" w:rsidP="003E3F66">
      <w:pPr>
        <w:jc w:val="both"/>
        <w:rPr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4"/>
        <w:gridCol w:w="4924"/>
      </w:tblGrid>
      <w:tr w:rsidR="003E3F66" w:rsidRPr="00B85994" w:rsidTr="00FA69FA"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3E3F66" w:rsidRPr="00B85994" w:rsidRDefault="003E3F66" w:rsidP="00FA69FA">
            <w:pPr>
              <w:tabs>
                <w:tab w:val="left" w:pos="1658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5994">
              <w:rPr>
                <w:b/>
                <w:sz w:val="24"/>
                <w:szCs w:val="24"/>
              </w:rPr>
              <w:t>Objetivo de la clase: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E3F66" w:rsidRPr="00B85994" w:rsidRDefault="003E3F66" w:rsidP="00FA69F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5994">
              <w:rPr>
                <w:b/>
                <w:sz w:val="24"/>
                <w:szCs w:val="24"/>
              </w:rPr>
              <w:t>¿Qué aprendí en la clase de hoy?:</w:t>
            </w:r>
          </w:p>
        </w:tc>
      </w:tr>
      <w:tr w:rsidR="00913F34" w:rsidRPr="00B85994" w:rsidTr="00292F1D">
        <w:trPr>
          <w:trHeight w:val="1610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913F34" w:rsidRPr="00913F34" w:rsidRDefault="00913F34" w:rsidP="00913F34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r w:rsidRPr="00A0136B">
              <w:rPr>
                <w:rStyle w:val="ocultaatributos"/>
                <w:b/>
                <w:bCs/>
              </w:rPr>
              <w:t>OA5 -</w:t>
            </w:r>
            <w:r w:rsidRPr="00A0136B">
              <w:rPr>
                <w:rStyle w:val="ocultaatributos"/>
              </w:rPr>
              <w:t>Explicar, basados en evidencias, la interacción de sistemas del cuerpo humano, organizados por estructuras especializadas que contribuyen a su equilibrio, considerando:</w:t>
            </w:r>
            <w:r w:rsidRPr="00A0136B">
              <w:rPr>
                <w:rStyle w:val="TextodegloboCar"/>
              </w:rPr>
              <w:t xml:space="preserve"> </w:t>
            </w:r>
            <w:r w:rsidRPr="00A0136B">
              <w:rPr>
                <w:rStyle w:val="ocultaatributos"/>
              </w:rPr>
              <w:t>el proceso de ventilación pulmonar e intercambio gaseoso a nivel alveolar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</w:tcPr>
          <w:p w:rsidR="00913F34" w:rsidRPr="00B85994" w:rsidRDefault="00913F34" w:rsidP="00FA69FA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294E9D" w:rsidRDefault="00294E9D">
      <w:pPr>
        <w:spacing w:after="0" w:line="259" w:lineRule="auto"/>
        <w:ind w:left="0" w:right="126" w:firstLine="0"/>
        <w:jc w:val="center"/>
      </w:pPr>
    </w:p>
    <w:p w:rsidR="00294E9D" w:rsidRDefault="003E3F66">
      <w:pPr>
        <w:spacing w:after="0" w:line="259" w:lineRule="auto"/>
        <w:ind w:left="0" w:right="126" w:firstLine="0"/>
        <w:jc w:val="center"/>
      </w:pPr>
      <w:r>
        <w:rPr>
          <w:b/>
          <w:sz w:val="28"/>
        </w:rPr>
        <w:t xml:space="preserve"> </w:t>
      </w:r>
    </w:p>
    <w:p w:rsidR="003E3F66" w:rsidRDefault="003E3F66">
      <w:pPr>
        <w:pStyle w:val="Ttulo1"/>
        <w:ind w:left="0" w:right="3440" w:firstLine="0"/>
        <w:jc w:val="right"/>
      </w:pPr>
    </w:p>
    <w:p w:rsidR="003E3F66" w:rsidRDefault="003E3F66">
      <w:pPr>
        <w:pStyle w:val="Ttulo1"/>
        <w:ind w:left="0" w:right="3440" w:firstLine="0"/>
        <w:jc w:val="right"/>
      </w:pPr>
    </w:p>
    <w:p w:rsidR="003E3F66" w:rsidRDefault="003E3F66">
      <w:pPr>
        <w:pStyle w:val="Ttulo1"/>
        <w:ind w:left="0" w:right="3440" w:firstLine="0"/>
        <w:jc w:val="right"/>
      </w:pPr>
    </w:p>
    <w:p w:rsidR="00913F34" w:rsidRDefault="00913F34">
      <w:pPr>
        <w:pStyle w:val="Ttulo1"/>
        <w:ind w:left="0" w:right="3440" w:firstLine="0"/>
        <w:jc w:val="right"/>
        <w:rPr>
          <w:u w:val="single"/>
        </w:rPr>
      </w:pPr>
    </w:p>
    <w:p w:rsidR="00913F34" w:rsidRDefault="00913F34">
      <w:pPr>
        <w:pStyle w:val="Ttulo1"/>
        <w:ind w:left="0" w:right="3440" w:firstLine="0"/>
        <w:jc w:val="right"/>
        <w:rPr>
          <w:u w:val="single"/>
        </w:rPr>
      </w:pPr>
    </w:p>
    <w:p w:rsidR="00913F34" w:rsidRDefault="00913F34">
      <w:pPr>
        <w:pStyle w:val="Ttulo1"/>
        <w:ind w:left="0" w:right="3440" w:firstLine="0"/>
        <w:jc w:val="right"/>
        <w:rPr>
          <w:u w:val="single"/>
        </w:rPr>
      </w:pPr>
    </w:p>
    <w:p w:rsidR="00294E9D" w:rsidRPr="003E3F66" w:rsidRDefault="003E3F66">
      <w:pPr>
        <w:pStyle w:val="Ttulo1"/>
        <w:ind w:left="0" w:right="3440" w:firstLine="0"/>
        <w:jc w:val="right"/>
        <w:rPr>
          <w:u w:val="single"/>
        </w:rPr>
      </w:pPr>
      <w:r w:rsidRPr="003E3F66">
        <w:rPr>
          <w:u w:val="single"/>
        </w:rPr>
        <w:t>EL SISTEMA RESPIRATORIO</w:t>
      </w:r>
      <w:r w:rsidRPr="003E3F66">
        <w:rPr>
          <w:sz w:val="20"/>
          <w:u w:val="single"/>
        </w:rPr>
        <w:t xml:space="preserve"> </w:t>
      </w:r>
    </w:p>
    <w:p w:rsidR="00294E9D" w:rsidRPr="003E3F66" w:rsidRDefault="003E3F66">
      <w:pPr>
        <w:spacing w:after="0" w:line="259" w:lineRule="auto"/>
        <w:ind w:left="0" w:right="0" w:firstLine="0"/>
        <w:rPr>
          <w:u w:val="single"/>
        </w:rPr>
      </w:pPr>
      <w:r w:rsidRPr="003E3F66">
        <w:rPr>
          <w:sz w:val="28"/>
          <w:u w:val="single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47626</wp:posOffset>
            </wp:positionV>
            <wp:extent cx="6038850" cy="6838950"/>
            <wp:effectExtent l="0" t="0" r="0" b="0"/>
            <wp:wrapNone/>
            <wp:docPr id="873" name="Picture 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294E9D">
      <w:pPr>
        <w:spacing w:after="5" w:line="259" w:lineRule="auto"/>
        <w:ind w:left="-719" w:right="0" w:firstLine="0"/>
      </w:pPr>
    </w:p>
    <w:p w:rsidR="00294E9D" w:rsidRDefault="003E3F66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3E3F66" w:rsidRDefault="003E3F66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sz w:val="24"/>
        </w:rPr>
      </w:pPr>
    </w:p>
    <w:p w:rsidR="00294E9D" w:rsidRDefault="003E3F66">
      <w:pPr>
        <w:spacing w:after="0" w:line="259" w:lineRule="auto"/>
        <w:ind w:left="0" w:right="0" w:firstLine="0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294E9D" w:rsidRPr="003E3F66" w:rsidRDefault="003E3F66">
      <w:pPr>
        <w:spacing w:after="0" w:line="259" w:lineRule="auto"/>
        <w:ind w:left="0" w:right="208" w:firstLine="0"/>
        <w:jc w:val="center"/>
        <w:rPr>
          <w:b/>
          <w:u w:val="single"/>
        </w:rPr>
      </w:pPr>
      <w:r w:rsidRPr="003E3F66">
        <w:rPr>
          <w:rFonts w:eastAsia="Times New Roman"/>
          <w:b/>
          <w:sz w:val="24"/>
          <w:u w:val="single"/>
        </w:rPr>
        <w:t xml:space="preserve">EL RECORRIDO DEL AIRE </w:t>
      </w:r>
    </w:p>
    <w:p w:rsidR="00294E9D" w:rsidRDefault="003E3F66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3" w:right="0" w:firstLine="0"/>
      </w:pPr>
      <w:r>
        <w:rPr>
          <w:noProof/>
        </w:rPr>
        <w:drawing>
          <wp:inline distT="0" distB="0" distL="0" distR="0">
            <wp:extent cx="5659120" cy="3190875"/>
            <wp:effectExtent l="0" t="0" r="0" b="0"/>
            <wp:docPr id="963" name="Picture 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Picture 9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9D" w:rsidRDefault="003E3F66">
      <w:pPr>
        <w:spacing w:after="0" w:line="259" w:lineRule="auto"/>
        <w:ind w:left="3" w:right="967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0" w:right="62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92495" cy="3628390"/>
                <wp:effectExtent l="0" t="0" r="0" b="0"/>
                <wp:docPr id="14998" name="Group 14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495" cy="3628390"/>
                          <a:chOff x="0" y="0"/>
                          <a:chExt cx="5992495" cy="3628390"/>
                        </a:xfrm>
                      </wpg:grpSpPr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14090" y="0"/>
                            <a:ext cx="2478405" cy="3628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5"/>
                            <a:ext cx="3398520" cy="2828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998" style="width:471.85pt;height:285.7pt;mso-position-horizontal-relative:char;mso-position-vertical-relative:line" coordsize="59924,36283">
                <v:shape id="Picture 903" style="position:absolute;width:24784;height:36283;left:35140;top:0;" filled="f">
                  <v:imagedata r:id="rId11"/>
                </v:shape>
                <v:shape id="Picture 965" style="position:absolute;width:33985;height:28289;left:0;top:82;" filled="f">
                  <v:imagedata r:id="rId12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       </w:t>
      </w:r>
    </w:p>
    <w:p w:rsidR="00294E9D" w:rsidRDefault="003E3F66">
      <w:pPr>
        <w:ind w:left="11" w:right="202"/>
      </w:pPr>
      <w:r>
        <w:t xml:space="preserve">                     La respiración es el proceso mecánico por el cual se introduce aire a los pulmones (</w:t>
      </w:r>
      <w:r>
        <w:rPr>
          <w:b/>
        </w:rPr>
        <w:t>inspiración</w:t>
      </w:r>
      <w:r>
        <w:t>) y se extrae de ellos (</w:t>
      </w:r>
      <w:r>
        <w:rPr>
          <w:b/>
        </w:rPr>
        <w:t>espiración</w:t>
      </w:r>
      <w:r>
        <w:t xml:space="preserve">). Estos dos movimientos se alternan rítmicamente (ciclo respiratorio) con una frecuencia que en el adulto es, en reposo, entre 18 y 20 veces por minuto. </w:t>
      </w:r>
    </w:p>
    <w:p w:rsidR="00294E9D" w:rsidRDefault="003E3F66">
      <w:pPr>
        <w:ind w:left="11" w:right="202"/>
      </w:pPr>
      <w:r>
        <w:t xml:space="preserve">                            Los pulmones carecen de movimiento propio y siguen pasivamente los movimientos de la caja torácica que se expande en la inspiración y se contrae en la espiración.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pStyle w:val="Ttulo2"/>
      </w:pPr>
      <w:r>
        <w:t xml:space="preserve">Inspiración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numPr>
          <w:ilvl w:val="0"/>
          <w:numId w:val="12"/>
        </w:numPr>
        <w:ind w:right="202" w:hanging="360"/>
      </w:pPr>
      <w:r>
        <w:t xml:space="preserve">Los músculos del diafragma se contraen y mueven el diafragma hacia abajo </w:t>
      </w:r>
    </w:p>
    <w:p w:rsidR="00294E9D" w:rsidRDefault="003E3F66">
      <w:pPr>
        <w:numPr>
          <w:ilvl w:val="0"/>
          <w:numId w:val="12"/>
        </w:numPr>
        <w:ind w:right="202" w:hanging="360"/>
      </w:pPr>
      <w:r>
        <w:t xml:space="preserve">Los músculos intercostales también se contraen, levantando las costillas hacia arriba y hacia fuera. </w:t>
      </w:r>
    </w:p>
    <w:p w:rsidR="00294E9D" w:rsidRDefault="003E3F66">
      <w:pPr>
        <w:numPr>
          <w:ilvl w:val="0"/>
          <w:numId w:val="12"/>
        </w:numPr>
        <w:ind w:right="202" w:hanging="360"/>
      </w:pPr>
      <w:r>
        <w:t xml:space="preserve">Resultado de lo anterior, el volumen de la caja torácica aumenta </w:t>
      </w:r>
    </w:p>
    <w:p w:rsidR="00294E9D" w:rsidRDefault="003E3F66">
      <w:pPr>
        <w:numPr>
          <w:ilvl w:val="0"/>
          <w:numId w:val="12"/>
        </w:numPr>
        <w:ind w:right="202" w:hanging="360"/>
      </w:pPr>
      <w:r>
        <w:t xml:space="preserve">La presión intratorácica o intrapleural disminuye </w:t>
      </w:r>
    </w:p>
    <w:p w:rsidR="00294E9D" w:rsidRDefault="003E3F66">
      <w:pPr>
        <w:numPr>
          <w:ilvl w:val="0"/>
          <w:numId w:val="12"/>
        </w:numPr>
        <w:ind w:right="202" w:hanging="360"/>
      </w:pPr>
      <w:r>
        <w:t xml:space="preserve">Los pulmones se ensanchan (aumentan su volumen) </w:t>
      </w:r>
    </w:p>
    <w:p w:rsidR="00294E9D" w:rsidRDefault="003E3F66">
      <w:pPr>
        <w:numPr>
          <w:ilvl w:val="0"/>
          <w:numId w:val="12"/>
        </w:numPr>
        <w:ind w:right="202" w:hanging="360"/>
      </w:pPr>
      <w:r>
        <w:t xml:space="preserve">La presión intrapulmonar o intraalveolar disminuye con respecto a la presión atmosférica </w:t>
      </w:r>
    </w:p>
    <w:p w:rsidR="00294E9D" w:rsidRDefault="003E3F66">
      <w:pPr>
        <w:numPr>
          <w:ilvl w:val="0"/>
          <w:numId w:val="12"/>
        </w:numPr>
        <w:ind w:right="202" w:hanging="360"/>
      </w:pPr>
      <w:r>
        <w:t xml:space="preserve">Ingresa aire a los pulmones. El volumen de aire que ingresa depende de la diferencia de las presiones intrapulmonar y atmosférica, en reposo es de 500 </w:t>
      </w:r>
      <w:proofErr w:type="spellStart"/>
      <w:r>
        <w:t>cc.</w:t>
      </w:r>
      <w:proofErr w:type="spellEnd"/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143" w:firstLine="0"/>
        <w:jc w:val="center"/>
      </w:pPr>
      <w:r>
        <w:rPr>
          <w:b/>
          <w:sz w:val="22"/>
        </w:rPr>
        <w:t xml:space="preserve"> </w:t>
      </w:r>
    </w:p>
    <w:p w:rsidR="00294E9D" w:rsidRDefault="003E3F66">
      <w:pPr>
        <w:spacing w:after="0" w:line="259" w:lineRule="auto"/>
        <w:ind w:left="0" w:right="143" w:firstLine="0"/>
        <w:jc w:val="center"/>
      </w:pPr>
      <w:r>
        <w:rPr>
          <w:b/>
          <w:sz w:val="22"/>
        </w:rPr>
        <w:t xml:space="preserve"> </w:t>
      </w:r>
    </w:p>
    <w:p w:rsidR="00294E9D" w:rsidRDefault="003E3F66">
      <w:pPr>
        <w:spacing w:after="0" w:line="259" w:lineRule="auto"/>
        <w:ind w:left="0" w:right="143" w:firstLine="0"/>
        <w:jc w:val="center"/>
      </w:pPr>
      <w:r>
        <w:rPr>
          <w:b/>
          <w:sz w:val="22"/>
        </w:rPr>
        <w:lastRenderedPageBreak/>
        <w:t xml:space="preserve"> </w:t>
      </w:r>
    </w:p>
    <w:p w:rsidR="00294E9D" w:rsidRPr="003E3F66" w:rsidRDefault="003E3F66">
      <w:pPr>
        <w:pStyle w:val="Ttulo2"/>
        <w:ind w:right="203"/>
        <w:rPr>
          <w:b w:val="0"/>
          <w:u w:val="single"/>
        </w:rPr>
      </w:pPr>
      <w:r w:rsidRPr="003E3F66">
        <w:rPr>
          <w:b w:val="0"/>
          <w:u w:val="single"/>
        </w:rPr>
        <w:t xml:space="preserve">Espiración </w:t>
      </w:r>
    </w:p>
    <w:p w:rsidR="00294E9D" w:rsidRDefault="003E3F66">
      <w:pPr>
        <w:spacing w:after="0" w:line="259" w:lineRule="auto"/>
        <w:ind w:left="132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1320" w:right="0" w:firstLine="0"/>
      </w:pPr>
      <w:r>
        <w:t xml:space="preserve"> </w:t>
      </w:r>
    </w:p>
    <w:p w:rsidR="00294E9D" w:rsidRDefault="003E3F66">
      <w:pPr>
        <w:numPr>
          <w:ilvl w:val="0"/>
          <w:numId w:val="13"/>
        </w:numPr>
        <w:ind w:left="2095" w:right="202" w:hanging="415"/>
      </w:pPr>
      <w:r>
        <w:t xml:space="preserve">Es un fenómeno </w:t>
      </w:r>
      <w:r>
        <w:rPr>
          <w:u w:val="single" w:color="000000"/>
        </w:rPr>
        <w:t>pasivo</w:t>
      </w:r>
      <w:r>
        <w:t xml:space="preserve">, se efectúa automáticamente cuando se relajan los músculos que causan la inspiración. Se relajan los músculos intercostales y diafragma. </w:t>
      </w:r>
    </w:p>
    <w:p w:rsidR="00294E9D" w:rsidRDefault="003E3F66">
      <w:pPr>
        <w:numPr>
          <w:ilvl w:val="0"/>
          <w:numId w:val="13"/>
        </w:numPr>
        <w:ind w:left="2095" w:right="202" w:hanging="415"/>
      </w:pPr>
      <w:r>
        <w:t xml:space="preserve">El diafragma se curva hacia arriba y las costillas caen </w:t>
      </w:r>
    </w:p>
    <w:p w:rsidR="00294E9D" w:rsidRDefault="003E3F66">
      <w:pPr>
        <w:numPr>
          <w:ilvl w:val="0"/>
          <w:numId w:val="13"/>
        </w:numPr>
        <w:ind w:left="2095" w:right="202" w:hanging="415"/>
      </w:pPr>
      <w:r>
        <w:t xml:space="preserve">El volumen de la caja torácica disminuye </w:t>
      </w:r>
    </w:p>
    <w:p w:rsidR="00294E9D" w:rsidRDefault="003E3F66">
      <w:pPr>
        <w:numPr>
          <w:ilvl w:val="0"/>
          <w:numId w:val="13"/>
        </w:numPr>
        <w:ind w:left="2095" w:right="202" w:hanging="415"/>
      </w:pPr>
      <w:r>
        <w:t xml:space="preserve">La presión intratorácica aumenta </w:t>
      </w:r>
    </w:p>
    <w:p w:rsidR="00294E9D" w:rsidRDefault="003E3F66">
      <w:pPr>
        <w:numPr>
          <w:ilvl w:val="0"/>
          <w:numId w:val="13"/>
        </w:numPr>
        <w:ind w:left="2095" w:right="202" w:hanging="415"/>
      </w:pPr>
      <w:r>
        <w:t xml:space="preserve">El volumen de los pulmones disminuye </w:t>
      </w:r>
    </w:p>
    <w:p w:rsidR="00294E9D" w:rsidRDefault="003E3F66">
      <w:pPr>
        <w:numPr>
          <w:ilvl w:val="0"/>
          <w:numId w:val="13"/>
        </w:numPr>
        <w:ind w:left="2095" w:right="202" w:hanging="415"/>
      </w:pPr>
      <w:r>
        <w:t xml:space="preserve">La presión intrapulmonar aumenta con respecto a la atmosférica 7) Sale aire de los pulmones. En reposos equivale a 500 </w:t>
      </w:r>
      <w:proofErr w:type="spellStart"/>
      <w:r>
        <w:t>cc.</w:t>
      </w:r>
      <w:proofErr w:type="spellEnd"/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19" w:line="259" w:lineRule="auto"/>
        <w:ind w:left="0" w:right="0" w:firstLine="0"/>
      </w:pPr>
      <w:r>
        <w:t xml:space="preserve"> </w:t>
      </w:r>
    </w:p>
    <w:p w:rsidR="00294E9D" w:rsidRDefault="003E3F66">
      <w:pPr>
        <w:pStyle w:val="Ttulo2"/>
        <w:ind w:left="0" w:right="202" w:firstLine="0"/>
      </w:pPr>
      <w:r>
        <w:rPr>
          <w:sz w:val="24"/>
          <w:u w:val="single" w:color="000000"/>
        </w:rPr>
        <w:t xml:space="preserve">Intercambio de gases en los alvéolos </w:t>
      </w:r>
      <w:proofErr w:type="gramStart"/>
      <w:r>
        <w:rPr>
          <w:sz w:val="24"/>
          <w:u w:val="single" w:color="000000"/>
        </w:rPr>
        <w:t xml:space="preserve">( </w:t>
      </w:r>
      <w:r>
        <w:rPr>
          <w:sz w:val="24"/>
        </w:rPr>
        <w:t>hematosis</w:t>
      </w:r>
      <w:proofErr w:type="gramEnd"/>
      <w:r>
        <w:rPr>
          <w:sz w:val="24"/>
        </w:rPr>
        <w:t xml:space="preserve">) </w:t>
      </w:r>
    </w:p>
    <w:p w:rsidR="00294E9D" w:rsidRDefault="003E3F66">
      <w:pPr>
        <w:spacing w:after="0" w:line="259" w:lineRule="auto"/>
        <w:ind w:left="0" w:right="0" w:firstLine="0"/>
      </w:pPr>
      <w:r>
        <w:rPr>
          <w:sz w:val="24"/>
        </w:rPr>
        <w:t xml:space="preserve"> </w:t>
      </w:r>
    </w:p>
    <w:p w:rsidR="00294E9D" w:rsidRDefault="003E3F66">
      <w:pPr>
        <w:ind w:left="11" w:right="383"/>
      </w:pPr>
      <w:r>
        <w:t xml:space="preserve">                           La función fundamental de la ventilación pulmonar es mantener inalterada la composición óptima del aire alveolar, para lo cual entrega en los alvéolos el oxígeno del aire atmosférico y retira de ellos el exceso de dióxido de carbono. Esto queda en evidencia al comparar el aire inspirado con el aire </w:t>
      </w:r>
      <w:proofErr w:type="gramStart"/>
      <w:r>
        <w:t>espirado  por</w:t>
      </w:r>
      <w:proofErr w:type="gramEnd"/>
      <w:r>
        <w:t xml:space="preserve"> un hombre en reposo </w:t>
      </w:r>
    </w:p>
    <w:p w:rsidR="00294E9D" w:rsidRDefault="003E3F66">
      <w:pPr>
        <w:spacing w:after="0" w:line="259" w:lineRule="auto"/>
        <w:ind w:left="0" w:right="1613" w:firstLine="0"/>
      </w:pPr>
      <w:r>
        <w:t xml:space="preserve"> </w:t>
      </w:r>
    </w:p>
    <w:p w:rsidR="00294E9D" w:rsidRDefault="003E3F66">
      <w:pPr>
        <w:spacing w:after="113" w:line="259" w:lineRule="auto"/>
        <w:ind w:left="1412" w:right="0" w:firstLine="0"/>
      </w:pPr>
      <w:r>
        <w:rPr>
          <w:noProof/>
        </w:rPr>
        <w:drawing>
          <wp:inline distT="0" distB="0" distL="0" distR="0">
            <wp:extent cx="4507230" cy="2311400"/>
            <wp:effectExtent l="0" t="0" r="0" b="0"/>
            <wp:docPr id="1104" name="Picture 1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Picture 11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ind w:left="1" w:right="202" w:firstLine="708"/>
      </w:pPr>
      <w:r>
        <w:t xml:space="preserve">                El factor que determina la dirección y rapidez de la difusión es la </w:t>
      </w:r>
      <w:proofErr w:type="gramStart"/>
      <w:r>
        <w:rPr>
          <w:b/>
        </w:rPr>
        <w:t>presión  del</w:t>
      </w:r>
      <w:proofErr w:type="gramEnd"/>
      <w:r>
        <w:rPr>
          <w:b/>
        </w:rPr>
        <w:t xml:space="preserve"> gas</w:t>
      </w:r>
      <w:r>
        <w:t xml:space="preserve"> específico. La sangre que llega a los capilares de los alvéolos ha entregado oxígeno a los demás tejidos y ha recogido de ellos dióxido de carbono. Por esta </w:t>
      </w:r>
      <w:proofErr w:type="gramStart"/>
      <w:r>
        <w:t>razón  tiene</w:t>
      </w:r>
      <w:proofErr w:type="gramEnd"/>
      <w:r>
        <w:t xml:space="preserve"> una </w:t>
      </w:r>
      <w:r>
        <w:rPr>
          <w:b/>
        </w:rPr>
        <w:t>PO</w:t>
      </w:r>
      <w:r>
        <w:rPr>
          <w:b/>
          <w:vertAlign w:val="subscript"/>
        </w:rPr>
        <w:t xml:space="preserve">2 </w:t>
      </w:r>
      <w:r>
        <w:t xml:space="preserve"> inferior a la del aire y una </w:t>
      </w:r>
      <w:r>
        <w:rPr>
          <w:b/>
        </w:rPr>
        <w:t>PCO</w:t>
      </w:r>
      <w:r>
        <w:rPr>
          <w:b/>
          <w:vertAlign w:val="subscript"/>
        </w:rPr>
        <w:t>2</w:t>
      </w:r>
      <w:r>
        <w:t xml:space="preserve"> superior. Estas diferencias de presiones parciales hacen que, en los pulmones, el </w:t>
      </w:r>
      <w:r>
        <w:rPr>
          <w:b/>
        </w:rPr>
        <w:t>O</w:t>
      </w:r>
      <w:r>
        <w:rPr>
          <w:b/>
          <w:vertAlign w:val="subscript"/>
        </w:rPr>
        <w:t>2</w:t>
      </w:r>
      <w:r>
        <w:t xml:space="preserve"> </w:t>
      </w:r>
      <w:r>
        <w:rPr>
          <w:u w:val="single" w:color="000000"/>
        </w:rPr>
        <w:t>difunda pasivamente</w:t>
      </w:r>
      <w:r>
        <w:t xml:space="preserve"> desde el aire contenido en los alvéolos hacia el interior de los capilares sanguíneos que los rodean, mientras que el </w:t>
      </w:r>
      <w:r>
        <w:rPr>
          <w:b/>
        </w:rPr>
        <w:t>CO</w:t>
      </w:r>
      <w:r>
        <w:rPr>
          <w:b/>
          <w:vertAlign w:val="subscript"/>
        </w:rPr>
        <w:t>2</w:t>
      </w:r>
      <w:r>
        <w:t xml:space="preserve"> pasa por </w:t>
      </w:r>
      <w:r>
        <w:rPr>
          <w:u w:val="single" w:color="000000"/>
        </w:rPr>
        <w:t>difusión pasiva</w:t>
      </w:r>
      <w:r>
        <w:t xml:space="preserve"> desde la sangre hacia el aire. En los demás tejidos, la PO</w:t>
      </w:r>
      <w:r>
        <w:rPr>
          <w:vertAlign w:val="subscript"/>
        </w:rPr>
        <w:t>2</w:t>
      </w:r>
      <w:r>
        <w:t xml:space="preserve"> dentro de las células </w:t>
      </w:r>
      <w:proofErr w:type="gramStart"/>
      <w:r>
        <w:t>e</w:t>
      </w:r>
      <w:proofErr w:type="gramEnd"/>
      <w:r>
        <w:t xml:space="preserve"> más baja que en la sangre, debido al uso del gas en la respiración celular; y la PCO</w:t>
      </w:r>
      <w:r>
        <w:rPr>
          <w:vertAlign w:val="subscript"/>
        </w:rPr>
        <w:t>2</w:t>
      </w:r>
      <w:r>
        <w:t xml:space="preserve"> es más alta debido a su producción en el mismo proceso, de modo que el oxígeno también por difusión pasiva, se mueve de la sangre a las células, mientras que el dióxido de carbono lo hace en sentido contrario.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4371" w:firstLine="0"/>
        <w:jc w:val="center"/>
      </w:pPr>
      <w:r>
        <w:rPr>
          <w:noProof/>
        </w:rPr>
        <w:drawing>
          <wp:inline distT="0" distB="0" distL="0" distR="0">
            <wp:extent cx="3616960" cy="3032760"/>
            <wp:effectExtent l="0" t="0" r="0" b="0"/>
            <wp:docPr id="1100" name="Picture 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6391910" cy="6273165"/>
            <wp:effectExtent l="0" t="0" r="0" b="0"/>
            <wp:docPr id="1112" name="Picture 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:rsidR="00294E9D" w:rsidRDefault="003E3F66">
      <w:pPr>
        <w:ind w:left="11" w:right="202"/>
      </w:pPr>
      <w:r>
        <w:t xml:space="preserve">                                                </w:t>
      </w:r>
      <w:r>
        <w:rPr>
          <w:b/>
          <w:u w:val="single" w:color="000000"/>
        </w:rPr>
        <w:t>ACTIVIDAD 1</w:t>
      </w:r>
      <w:r>
        <w:t xml:space="preserve">      Anote las estructuras indicadas en el dibujo </w:t>
      </w:r>
    </w:p>
    <w:p w:rsidR="00294E9D" w:rsidRDefault="003E3F66">
      <w:pPr>
        <w:spacing w:after="0" w:line="259" w:lineRule="auto"/>
        <w:ind w:left="0" w:right="4436" w:firstLine="0"/>
        <w:jc w:val="center"/>
      </w:pPr>
      <w:r>
        <w:rPr>
          <w:noProof/>
        </w:rPr>
        <w:drawing>
          <wp:inline distT="0" distB="0" distL="0" distR="0">
            <wp:extent cx="3575685" cy="3985260"/>
            <wp:effectExtent l="0" t="0" r="0" b="0"/>
            <wp:docPr id="1124" name="Picture 1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lastRenderedPageBreak/>
        <w:t xml:space="preserve"> </w:t>
      </w:r>
    </w:p>
    <w:p w:rsidR="00294E9D" w:rsidRDefault="003E3F66">
      <w:pPr>
        <w:ind w:left="11" w:right="202"/>
      </w:pPr>
      <w:r>
        <w:t xml:space="preserve">            </w:t>
      </w:r>
      <w:r>
        <w:rPr>
          <w:b/>
          <w:u w:val="single" w:color="000000"/>
        </w:rPr>
        <w:t xml:space="preserve">ACTIVIDAD </w:t>
      </w:r>
      <w:proofErr w:type="gramStart"/>
      <w:r>
        <w:rPr>
          <w:b/>
          <w:u w:val="single" w:color="000000"/>
        </w:rPr>
        <w:t xml:space="preserve">2  </w:t>
      </w:r>
      <w:r>
        <w:t>Explique</w:t>
      </w:r>
      <w:proofErr w:type="gramEnd"/>
      <w:r>
        <w:t xml:space="preserve"> el proceso que representa la figura. Identifique nombre de las estructuras involucradas </w:t>
      </w:r>
    </w:p>
    <w:p w:rsidR="00294E9D" w:rsidRDefault="003E3F66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1526" w:firstLine="0"/>
        <w:jc w:val="right"/>
      </w:pPr>
      <w:r>
        <w:rPr>
          <w:noProof/>
        </w:rPr>
        <w:drawing>
          <wp:inline distT="0" distB="0" distL="0" distR="0">
            <wp:extent cx="4200525" cy="2400300"/>
            <wp:effectExtent l="0" t="0" r="9525" b="0"/>
            <wp:docPr id="1146" name="Picture 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11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ind w:left="11" w:right="202"/>
      </w:pPr>
      <w:r>
        <w:t xml:space="preserve">1.- El orden correcto de las vías respiratorias es: </w:t>
      </w:r>
    </w:p>
    <w:p w:rsidR="00294E9D" w:rsidRDefault="003E3F66">
      <w:pPr>
        <w:numPr>
          <w:ilvl w:val="0"/>
          <w:numId w:val="14"/>
        </w:numPr>
        <w:ind w:right="202" w:hanging="266"/>
      </w:pPr>
      <w:r>
        <w:t xml:space="preserve">bronquios, bronquiolos, faringe, tráquea </w:t>
      </w:r>
    </w:p>
    <w:p w:rsidR="00294E9D" w:rsidRDefault="003E3F66">
      <w:pPr>
        <w:numPr>
          <w:ilvl w:val="0"/>
          <w:numId w:val="14"/>
        </w:numPr>
        <w:ind w:right="202" w:hanging="266"/>
      </w:pPr>
      <w:r>
        <w:t xml:space="preserve">laringe, faringe, bronquios, tráquea </w:t>
      </w:r>
    </w:p>
    <w:p w:rsidR="00294E9D" w:rsidRDefault="003E3F66">
      <w:pPr>
        <w:numPr>
          <w:ilvl w:val="0"/>
          <w:numId w:val="14"/>
        </w:numPr>
        <w:ind w:right="202" w:hanging="266"/>
      </w:pPr>
      <w:r>
        <w:t xml:space="preserve">laringe, faringe, tráquea, bronquios </w:t>
      </w:r>
    </w:p>
    <w:p w:rsidR="00294E9D" w:rsidRDefault="003E3F66">
      <w:pPr>
        <w:numPr>
          <w:ilvl w:val="0"/>
          <w:numId w:val="14"/>
        </w:numPr>
        <w:ind w:right="202" w:hanging="266"/>
      </w:pPr>
      <w:r>
        <w:t xml:space="preserve">faringe, laringe, tráquea, bronquios  </w:t>
      </w:r>
    </w:p>
    <w:p w:rsidR="00294E9D" w:rsidRDefault="003E3F66">
      <w:pPr>
        <w:numPr>
          <w:ilvl w:val="0"/>
          <w:numId w:val="14"/>
        </w:numPr>
        <w:ind w:right="202" w:hanging="266"/>
      </w:pPr>
      <w:r>
        <w:t xml:space="preserve">tráquea, bronquios, laringe, faringe.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ind w:left="11" w:right="5474"/>
      </w:pPr>
      <w:r>
        <w:t xml:space="preserve">2.-El oxígeno incorporado por el sistema       </w:t>
      </w:r>
      <w:proofErr w:type="gramStart"/>
      <w:r>
        <w:t>respiratorio  es</w:t>
      </w:r>
      <w:proofErr w:type="gramEnd"/>
      <w:r>
        <w:t xml:space="preserve"> utilizado en: </w:t>
      </w:r>
    </w:p>
    <w:p w:rsidR="00294E9D" w:rsidRDefault="003E3F66">
      <w:pPr>
        <w:numPr>
          <w:ilvl w:val="0"/>
          <w:numId w:val="15"/>
        </w:numPr>
        <w:ind w:right="202" w:hanging="266"/>
      </w:pPr>
      <w:r>
        <w:t xml:space="preserve">los pulmones </w:t>
      </w:r>
    </w:p>
    <w:p w:rsidR="00294E9D" w:rsidRDefault="003E3F66">
      <w:pPr>
        <w:numPr>
          <w:ilvl w:val="0"/>
          <w:numId w:val="15"/>
        </w:numPr>
        <w:ind w:right="202" w:hanging="266"/>
      </w:pPr>
      <w:r>
        <w:t xml:space="preserve">los alvéolos </w:t>
      </w:r>
    </w:p>
    <w:p w:rsidR="00294E9D" w:rsidRDefault="003E3F66">
      <w:pPr>
        <w:numPr>
          <w:ilvl w:val="0"/>
          <w:numId w:val="15"/>
        </w:numPr>
        <w:ind w:right="202" w:hanging="266"/>
      </w:pPr>
      <w:r>
        <w:t xml:space="preserve">la sangre </w:t>
      </w:r>
    </w:p>
    <w:p w:rsidR="00294E9D" w:rsidRDefault="003E3F66">
      <w:pPr>
        <w:numPr>
          <w:ilvl w:val="0"/>
          <w:numId w:val="15"/>
        </w:numPr>
        <w:ind w:right="202" w:hanging="266"/>
      </w:pPr>
      <w:r>
        <w:t xml:space="preserve">las células </w:t>
      </w:r>
    </w:p>
    <w:p w:rsidR="00294E9D" w:rsidRDefault="003E3F66">
      <w:pPr>
        <w:numPr>
          <w:ilvl w:val="0"/>
          <w:numId w:val="15"/>
        </w:numPr>
        <w:ind w:right="202" w:hanging="266"/>
      </w:pPr>
      <w:r>
        <w:t xml:space="preserve">los bronquiolos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ind w:left="11" w:right="202"/>
      </w:pPr>
      <w:r>
        <w:t xml:space="preserve">3.- Se denomina hematosis: </w:t>
      </w:r>
    </w:p>
    <w:p w:rsidR="00294E9D" w:rsidRDefault="003E3F66">
      <w:pPr>
        <w:numPr>
          <w:ilvl w:val="0"/>
          <w:numId w:val="16"/>
        </w:numPr>
        <w:ind w:right="202" w:hanging="266"/>
      </w:pPr>
      <w:r>
        <w:t xml:space="preserve">a la llegada de aire a nivel alveolar </w:t>
      </w:r>
    </w:p>
    <w:p w:rsidR="00294E9D" w:rsidRDefault="003E3F66">
      <w:pPr>
        <w:numPr>
          <w:ilvl w:val="0"/>
          <w:numId w:val="16"/>
        </w:numPr>
        <w:ind w:right="202" w:hanging="266"/>
      </w:pPr>
      <w:r>
        <w:t xml:space="preserve">a la llegada de aire a nivel pulmonar </w:t>
      </w:r>
    </w:p>
    <w:p w:rsidR="00294E9D" w:rsidRDefault="003E3F66">
      <w:pPr>
        <w:numPr>
          <w:ilvl w:val="0"/>
          <w:numId w:val="16"/>
        </w:numPr>
        <w:ind w:right="202" w:hanging="266"/>
      </w:pPr>
      <w:r>
        <w:t xml:space="preserve">a la purificación del aire inspirado </w:t>
      </w:r>
    </w:p>
    <w:p w:rsidR="00294E9D" w:rsidRDefault="003E3F66">
      <w:pPr>
        <w:numPr>
          <w:ilvl w:val="0"/>
          <w:numId w:val="16"/>
        </w:numPr>
        <w:ind w:right="202" w:hanging="266"/>
      </w:pPr>
      <w:r>
        <w:t xml:space="preserve">al intercambio de gases a nivel alveolar </w:t>
      </w:r>
    </w:p>
    <w:p w:rsidR="00294E9D" w:rsidRDefault="003E3F66">
      <w:pPr>
        <w:numPr>
          <w:ilvl w:val="0"/>
          <w:numId w:val="16"/>
        </w:numPr>
        <w:ind w:right="202" w:hanging="266"/>
      </w:pPr>
      <w:r>
        <w:t xml:space="preserve">al calentamiento del aire en las fosas nasales.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ind w:left="11" w:right="5085"/>
      </w:pPr>
      <w:r>
        <w:t xml:space="preserve">4.- </w:t>
      </w:r>
      <w:proofErr w:type="gramStart"/>
      <w:r>
        <w:t>En relación al</w:t>
      </w:r>
      <w:proofErr w:type="gramEnd"/>
      <w:r>
        <w:t xml:space="preserve"> contenido del aire inspirado y       espirado, es correcto que: </w:t>
      </w:r>
    </w:p>
    <w:p w:rsidR="00294E9D" w:rsidRDefault="003E3F66">
      <w:pPr>
        <w:numPr>
          <w:ilvl w:val="0"/>
          <w:numId w:val="17"/>
        </w:numPr>
        <w:ind w:right="202" w:hanging="266"/>
      </w:pPr>
      <w:r>
        <w:t xml:space="preserve">el aire inspirado contiene menos oxígeno </w:t>
      </w:r>
    </w:p>
    <w:p w:rsidR="00294E9D" w:rsidRDefault="003E3F66">
      <w:pPr>
        <w:numPr>
          <w:ilvl w:val="0"/>
          <w:numId w:val="17"/>
        </w:numPr>
        <w:ind w:right="202" w:hanging="266"/>
      </w:pPr>
      <w:r>
        <w:t xml:space="preserve">el aire espirado contiene menos oxígeno </w:t>
      </w:r>
    </w:p>
    <w:p w:rsidR="00294E9D" w:rsidRDefault="003E3F66">
      <w:pPr>
        <w:numPr>
          <w:ilvl w:val="0"/>
          <w:numId w:val="17"/>
        </w:numPr>
        <w:ind w:right="202" w:hanging="266"/>
      </w:pPr>
      <w:r>
        <w:t>el contenido de CO</w:t>
      </w:r>
      <w:r>
        <w:rPr>
          <w:vertAlign w:val="subscript"/>
        </w:rPr>
        <w:t>2</w:t>
      </w:r>
      <w:r>
        <w:t xml:space="preserve"> no varía </w:t>
      </w:r>
    </w:p>
    <w:p w:rsidR="00294E9D" w:rsidRDefault="003E3F66">
      <w:pPr>
        <w:numPr>
          <w:ilvl w:val="0"/>
          <w:numId w:val="17"/>
        </w:numPr>
        <w:ind w:right="202" w:hanging="266"/>
      </w:pPr>
      <w:r>
        <w:t xml:space="preserve">el aire espirado contiene más nitrógeno. </w:t>
      </w:r>
    </w:p>
    <w:p w:rsidR="00294E9D" w:rsidRDefault="003E3F66">
      <w:pPr>
        <w:numPr>
          <w:ilvl w:val="0"/>
          <w:numId w:val="17"/>
        </w:numPr>
        <w:ind w:right="202" w:hanging="266"/>
      </w:pPr>
      <w:r>
        <w:t xml:space="preserve">no hay variaciones.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ind w:left="11" w:right="202"/>
      </w:pPr>
      <w:r>
        <w:t>5.- El CO</w:t>
      </w:r>
      <w:r>
        <w:rPr>
          <w:vertAlign w:val="subscript"/>
        </w:rPr>
        <w:t>2</w:t>
      </w:r>
      <w:r>
        <w:t xml:space="preserve"> eliminado en la espiración se genera en: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numPr>
          <w:ilvl w:val="0"/>
          <w:numId w:val="18"/>
        </w:numPr>
        <w:ind w:right="202" w:hanging="266"/>
      </w:pPr>
      <w:r>
        <w:t xml:space="preserve">Las células </w:t>
      </w:r>
    </w:p>
    <w:p w:rsidR="00294E9D" w:rsidRDefault="003E3F66">
      <w:pPr>
        <w:numPr>
          <w:ilvl w:val="0"/>
          <w:numId w:val="18"/>
        </w:numPr>
        <w:ind w:right="202" w:hanging="266"/>
      </w:pPr>
      <w:r>
        <w:t xml:space="preserve">En los alvéolos </w:t>
      </w:r>
    </w:p>
    <w:p w:rsidR="00294E9D" w:rsidRDefault="003E3F66">
      <w:pPr>
        <w:numPr>
          <w:ilvl w:val="0"/>
          <w:numId w:val="18"/>
        </w:numPr>
        <w:ind w:right="202" w:hanging="266"/>
      </w:pPr>
      <w:r>
        <w:t xml:space="preserve">En la sangre </w:t>
      </w:r>
    </w:p>
    <w:p w:rsidR="00294E9D" w:rsidRDefault="003E3F66">
      <w:pPr>
        <w:numPr>
          <w:ilvl w:val="0"/>
          <w:numId w:val="18"/>
        </w:numPr>
        <w:ind w:right="202" w:hanging="266"/>
      </w:pPr>
      <w:r>
        <w:t xml:space="preserve">En los vasos sanguíneos </w:t>
      </w:r>
    </w:p>
    <w:p w:rsidR="00294E9D" w:rsidRDefault="003E3F66">
      <w:pPr>
        <w:numPr>
          <w:ilvl w:val="0"/>
          <w:numId w:val="18"/>
        </w:numPr>
        <w:ind w:right="202" w:hanging="266"/>
      </w:pPr>
      <w:r>
        <w:t xml:space="preserve">En los pulmones. </w:t>
      </w:r>
    </w:p>
    <w:p w:rsidR="00294E9D" w:rsidRDefault="003E3F66">
      <w:pPr>
        <w:spacing w:after="0" w:line="259" w:lineRule="auto"/>
        <w:ind w:left="0" w:right="0" w:firstLine="0"/>
      </w:pPr>
      <w:r>
        <w:t xml:space="preserve"> </w:t>
      </w:r>
    </w:p>
    <w:p w:rsidR="00294E9D" w:rsidRDefault="003E3F66">
      <w:pPr>
        <w:ind w:left="11" w:right="5553"/>
      </w:pPr>
      <w:r>
        <w:t xml:space="preserve">6.- La difusión de gases en el intercambio      gaseoso se realiza a nivel de: </w:t>
      </w:r>
    </w:p>
    <w:p w:rsidR="00294E9D" w:rsidRDefault="003E3F66">
      <w:pPr>
        <w:numPr>
          <w:ilvl w:val="0"/>
          <w:numId w:val="19"/>
        </w:numPr>
        <w:ind w:right="202" w:hanging="266"/>
      </w:pPr>
      <w:r>
        <w:t xml:space="preserve">alvéolos y venas </w:t>
      </w:r>
    </w:p>
    <w:p w:rsidR="00294E9D" w:rsidRDefault="003E3F66">
      <w:pPr>
        <w:numPr>
          <w:ilvl w:val="0"/>
          <w:numId w:val="19"/>
        </w:numPr>
        <w:ind w:right="202" w:hanging="266"/>
      </w:pPr>
      <w:r>
        <w:t xml:space="preserve">alvéolos y capilares </w:t>
      </w:r>
    </w:p>
    <w:p w:rsidR="00294E9D" w:rsidRDefault="003E3F66">
      <w:pPr>
        <w:numPr>
          <w:ilvl w:val="0"/>
          <w:numId w:val="19"/>
        </w:numPr>
        <w:ind w:right="202" w:hanging="266"/>
      </w:pPr>
      <w:r>
        <w:t xml:space="preserve">alvéolos y arterias </w:t>
      </w:r>
    </w:p>
    <w:p w:rsidR="00294E9D" w:rsidRDefault="003E3F66">
      <w:pPr>
        <w:numPr>
          <w:ilvl w:val="0"/>
          <w:numId w:val="19"/>
        </w:numPr>
        <w:ind w:right="202" w:hanging="266"/>
      </w:pPr>
      <w:r>
        <w:t xml:space="preserve">bronquios y arteriolas </w:t>
      </w:r>
    </w:p>
    <w:p w:rsidR="00294E9D" w:rsidRDefault="003E3F66">
      <w:pPr>
        <w:numPr>
          <w:ilvl w:val="0"/>
          <w:numId w:val="19"/>
        </w:numPr>
        <w:ind w:right="202" w:hanging="266"/>
      </w:pPr>
      <w:r>
        <w:t xml:space="preserve">bronquios y venas. </w:t>
      </w:r>
    </w:p>
    <w:p w:rsidR="00294E9D" w:rsidRDefault="003E3F66" w:rsidP="003E3F66">
      <w:pPr>
        <w:spacing w:after="0" w:line="259" w:lineRule="auto"/>
        <w:ind w:left="0" w:right="0" w:firstLine="0"/>
      </w:pPr>
      <w:r>
        <w:t xml:space="preserve"> </w:t>
      </w:r>
    </w:p>
    <w:sectPr w:rsidR="00294E9D" w:rsidSect="003E3F66">
      <w:pgSz w:w="12242" w:h="20162" w:code="5"/>
      <w:pgMar w:top="793" w:right="929" w:bottom="1432" w:left="119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938FE"/>
    <w:multiLevelType w:val="hybridMultilevel"/>
    <w:tmpl w:val="3BC43C92"/>
    <w:lvl w:ilvl="0" w:tplc="3DA8D5A6">
      <w:start w:val="1"/>
      <w:numFmt w:val="upperLetter"/>
      <w:lvlText w:val="%1)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3A2A43C">
      <w:start w:val="1"/>
      <w:numFmt w:val="lowerLetter"/>
      <w:lvlText w:val="%2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B2D398">
      <w:start w:val="1"/>
      <w:numFmt w:val="lowerRoman"/>
      <w:lvlText w:val="%3"/>
      <w:lvlJc w:val="left"/>
      <w:pPr>
        <w:ind w:left="2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8AD4A8">
      <w:start w:val="1"/>
      <w:numFmt w:val="decimal"/>
      <w:lvlText w:val="%4"/>
      <w:lvlJc w:val="left"/>
      <w:pPr>
        <w:ind w:left="2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9227E0">
      <w:start w:val="1"/>
      <w:numFmt w:val="lowerLetter"/>
      <w:lvlText w:val="%5"/>
      <w:lvlJc w:val="left"/>
      <w:pPr>
        <w:ind w:left="3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5C33DA">
      <w:start w:val="1"/>
      <w:numFmt w:val="lowerRoman"/>
      <w:lvlText w:val="%6"/>
      <w:lvlJc w:val="left"/>
      <w:pPr>
        <w:ind w:left="4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D8399E">
      <w:start w:val="1"/>
      <w:numFmt w:val="decimal"/>
      <w:lvlText w:val="%7"/>
      <w:lvlJc w:val="left"/>
      <w:pPr>
        <w:ind w:left="4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C66644">
      <w:start w:val="1"/>
      <w:numFmt w:val="lowerLetter"/>
      <w:lvlText w:val="%8"/>
      <w:lvlJc w:val="left"/>
      <w:pPr>
        <w:ind w:left="5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DC0B486">
      <w:start w:val="1"/>
      <w:numFmt w:val="lowerRoman"/>
      <w:lvlText w:val="%9"/>
      <w:lvlJc w:val="left"/>
      <w:pPr>
        <w:ind w:left="6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55233C"/>
    <w:multiLevelType w:val="hybridMultilevel"/>
    <w:tmpl w:val="00401250"/>
    <w:lvl w:ilvl="0" w:tplc="E266E8E6">
      <w:start w:val="1"/>
      <w:numFmt w:val="upperLetter"/>
      <w:lvlText w:val="%1)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24B3DA">
      <w:start w:val="1"/>
      <w:numFmt w:val="lowerLetter"/>
      <w:lvlText w:val="%2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106378">
      <w:start w:val="1"/>
      <w:numFmt w:val="lowerRoman"/>
      <w:lvlText w:val="%3"/>
      <w:lvlJc w:val="left"/>
      <w:pPr>
        <w:ind w:left="2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665DE8">
      <w:start w:val="1"/>
      <w:numFmt w:val="decimal"/>
      <w:lvlText w:val="%4"/>
      <w:lvlJc w:val="left"/>
      <w:pPr>
        <w:ind w:left="2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5E78A0">
      <w:start w:val="1"/>
      <w:numFmt w:val="lowerLetter"/>
      <w:lvlText w:val="%5"/>
      <w:lvlJc w:val="left"/>
      <w:pPr>
        <w:ind w:left="3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4E26FA">
      <w:start w:val="1"/>
      <w:numFmt w:val="lowerRoman"/>
      <w:lvlText w:val="%6"/>
      <w:lvlJc w:val="left"/>
      <w:pPr>
        <w:ind w:left="4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38378C">
      <w:start w:val="1"/>
      <w:numFmt w:val="decimal"/>
      <w:lvlText w:val="%7"/>
      <w:lvlJc w:val="left"/>
      <w:pPr>
        <w:ind w:left="4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9AF234">
      <w:start w:val="1"/>
      <w:numFmt w:val="lowerLetter"/>
      <w:lvlText w:val="%8"/>
      <w:lvlJc w:val="left"/>
      <w:pPr>
        <w:ind w:left="5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D48720">
      <w:start w:val="1"/>
      <w:numFmt w:val="lowerRoman"/>
      <w:lvlText w:val="%9"/>
      <w:lvlJc w:val="left"/>
      <w:pPr>
        <w:ind w:left="6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FD4B85"/>
    <w:multiLevelType w:val="hybridMultilevel"/>
    <w:tmpl w:val="E6968950"/>
    <w:lvl w:ilvl="0" w:tplc="2F5C2B9C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D0CD0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40BA2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4AF9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7E869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707D2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B08F0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2E622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E82C8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9D3BE7"/>
    <w:multiLevelType w:val="hybridMultilevel"/>
    <w:tmpl w:val="8FF2B230"/>
    <w:lvl w:ilvl="0" w:tplc="73449398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58931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2457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F4C84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182E5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2C16F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3A4E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B83B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5CB9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61693D"/>
    <w:multiLevelType w:val="hybridMultilevel"/>
    <w:tmpl w:val="44583E22"/>
    <w:lvl w:ilvl="0" w:tplc="EC868D2E">
      <w:start w:val="1"/>
      <w:numFmt w:val="upperLetter"/>
      <w:lvlText w:val="%1)"/>
      <w:lvlJc w:val="left"/>
      <w:pPr>
        <w:ind w:left="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104F48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F16EC1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0C6E7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3A1A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5AAE7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ACB5C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5092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3E9DE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D6416F"/>
    <w:multiLevelType w:val="hybridMultilevel"/>
    <w:tmpl w:val="E70417FE"/>
    <w:lvl w:ilvl="0" w:tplc="E132F94E">
      <w:start w:val="2"/>
      <w:numFmt w:val="upperLetter"/>
      <w:lvlText w:val="%1)"/>
      <w:lvlJc w:val="left"/>
      <w:pPr>
        <w:ind w:left="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CF292B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14EE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BC171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5441A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28ED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9A51A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84C3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3E28E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5F65AA"/>
    <w:multiLevelType w:val="hybridMultilevel"/>
    <w:tmpl w:val="0CAA15C8"/>
    <w:lvl w:ilvl="0" w:tplc="14BA66E4">
      <w:start w:val="1"/>
      <w:numFmt w:val="upperLetter"/>
      <w:lvlText w:val="%1)"/>
      <w:lvlJc w:val="left"/>
      <w:pPr>
        <w:ind w:left="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A82C2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DAC45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3C09E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C650C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6C78F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F888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4C2B4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9A2D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3B3AA3"/>
    <w:multiLevelType w:val="hybridMultilevel"/>
    <w:tmpl w:val="8CE489CA"/>
    <w:lvl w:ilvl="0" w:tplc="7092F26A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48B00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D2FC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5222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F6E07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40105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7ADA6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20EC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86898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982121"/>
    <w:multiLevelType w:val="hybridMultilevel"/>
    <w:tmpl w:val="465A59DC"/>
    <w:lvl w:ilvl="0" w:tplc="E6B2C34C">
      <w:start w:val="2"/>
      <w:numFmt w:val="upperLetter"/>
      <w:lvlText w:val="%1)"/>
      <w:lvlJc w:val="left"/>
      <w:pPr>
        <w:ind w:left="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08E88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5208D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7A21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72256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3C747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18701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F476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178525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1FC0200"/>
    <w:multiLevelType w:val="hybridMultilevel"/>
    <w:tmpl w:val="C7EE863A"/>
    <w:lvl w:ilvl="0" w:tplc="D63C56A8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388AE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BE414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A0BB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94DE7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6C5F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ECAA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94FB5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26675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403C9D"/>
    <w:multiLevelType w:val="hybridMultilevel"/>
    <w:tmpl w:val="08608DEC"/>
    <w:lvl w:ilvl="0" w:tplc="2DE4C9AC">
      <w:start w:val="1"/>
      <w:numFmt w:val="bullet"/>
      <w:lvlText w:val="-"/>
      <w:lvlJc w:val="left"/>
      <w:pPr>
        <w:ind w:left="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BDA01F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12703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A8A6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76095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E8C20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221E9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70B56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D61CB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777428F"/>
    <w:multiLevelType w:val="hybridMultilevel"/>
    <w:tmpl w:val="5900BA1C"/>
    <w:lvl w:ilvl="0" w:tplc="439E92A6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A0DA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047EE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6201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0C230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AEC8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5815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704D4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CCAE2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96070CF"/>
    <w:multiLevelType w:val="hybridMultilevel"/>
    <w:tmpl w:val="EE865418"/>
    <w:lvl w:ilvl="0" w:tplc="855A58DA">
      <w:start w:val="1"/>
      <w:numFmt w:val="decimal"/>
      <w:lvlText w:val="%1)"/>
      <w:lvlJc w:val="left"/>
      <w:pPr>
        <w:ind w:left="1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B8A3F4">
      <w:start w:val="1"/>
      <w:numFmt w:val="lowerLetter"/>
      <w:lvlText w:val="%2"/>
      <w:lvlJc w:val="left"/>
      <w:pPr>
        <w:ind w:left="2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E2E622">
      <w:start w:val="1"/>
      <w:numFmt w:val="lowerRoman"/>
      <w:lvlText w:val="%3"/>
      <w:lvlJc w:val="left"/>
      <w:pPr>
        <w:ind w:left="2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D0A77E">
      <w:start w:val="1"/>
      <w:numFmt w:val="decimal"/>
      <w:lvlText w:val="%4"/>
      <w:lvlJc w:val="left"/>
      <w:pPr>
        <w:ind w:left="3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12528A">
      <w:start w:val="1"/>
      <w:numFmt w:val="lowerLetter"/>
      <w:lvlText w:val="%5"/>
      <w:lvlJc w:val="left"/>
      <w:pPr>
        <w:ind w:left="4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2A3FEA">
      <w:start w:val="1"/>
      <w:numFmt w:val="lowerRoman"/>
      <w:lvlText w:val="%6"/>
      <w:lvlJc w:val="left"/>
      <w:pPr>
        <w:ind w:left="4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DA85C2">
      <w:start w:val="1"/>
      <w:numFmt w:val="decimal"/>
      <w:lvlText w:val="%7"/>
      <w:lvlJc w:val="left"/>
      <w:pPr>
        <w:ind w:left="5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A0CC78">
      <w:start w:val="1"/>
      <w:numFmt w:val="lowerLetter"/>
      <w:lvlText w:val="%8"/>
      <w:lvlJc w:val="left"/>
      <w:pPr>
        <w:ind w:left="6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B65A68">
      <w:start w:val="1"/>
      <w:numFmt w:val="lowerRoman"/>
      <w:lvlText w:val="%9"/>
      <w:lvlJc w:val="left"/>
      <w:pPr>
        <w:ind w:left="7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A26501"/>
    <w:multiLevelType w:val="hybridMultilevel"/>
    <w:tmpl w:val="297A9684"/>
    <w:lvl w:ilvl="0" w:tplc="AD58BB52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72F8B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60E20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6E4BC1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D22502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4A295E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28F8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381E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F69A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99B36A5"/>
    <w:multiLevelType w:val="hybridMultilevel"/>
    <w:tmpl w:val="284EB27A"/>
    <w:lvl w:ilvl="0" w:tplc="A3C67A70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405F2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B47FB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AEAD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5216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EB4864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8284C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3EE78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A0121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D151645"/>
    <w:multiLevelType w:val="hybridMultilevel"/>
    <w:tmpl w:val="1A06E0D8"/>
    <w:lvl w:ilvl="0" w:tplc="501A7722">
      <w:start w:val="1"/>
      <w:numFmt w:val="upperLetter"/>
      <w:lvlText w:val="%1)"/>
      <w:lvlJc w:val="left"/>
      <w:pPr>
        <w:ind w:left="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D4A42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DAC53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7875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5A782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C6057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D85C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AC38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101D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18F3FA2"/>
    <w:multiLevelType w:val="hybridMultilevel"/>
    <w:tmpl w:val="C6B474B0"/>
    <w:lvl w:ilvl="0" w:tplc="E1C27976">
      <w:start w:val="1"/>
      <w:numFmt w:val="upperLetter"/>
      <w:lvlText w:val="%1)"/>
      <w:lvlJc w:val="left"/>
      <w:pPr>
        <w:ind w:left="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0471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762F3C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3C17B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94E78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526D7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0C08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448B9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54711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4FE1770"/>
    <w:multiLevelType w:val="hybridMultilevel"/>
    <w:tmpl w:val="AA3E809E"/>
    <w:lvl w:ilvl="0" w:tplc="8B048DEC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174D18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0FED8C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D0DF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16EC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1641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4077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8C45E1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D2729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7D91458"/>
    <w:multiLevelType w:val="hybridMultilevel"/>
    <w:tmpl w:val="5AD062CA"/>
    <w:lvl w:ilvl="0" w:tplc="374472DC">
      <w:start w:val="1"/>
      <w:numFmt w:val="upperLetter"/>
      <w:lvlText w:val="%1)"/>
      <w:lvlJc w:val="left"/>
      <w:pPr>
        <w:ind w:left="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1874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2EA181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16C21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62B2C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6E2D7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06B1E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DC149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3E742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A363D23"/>
    <w:multiLevelType w:val="hybridMultilevel"/>
    <w:tmpl w:val="385EF378"/>
    <w:lvl w:ilvl="0" w:tplc="0130F0A2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90A3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DE7A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DEAC8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02C88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BE4B0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6E539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10B5A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32F5F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0370727"/>
    <w:multiLevelType w:val="hybridMultilevel"/>
    <w:tmpl w:val="41A23920"/>
    <w:lvl w:ilvl="0" w:tplc="FB768E58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A0AE0E">
      <w:start w:val="1"/>
      <w:numFmt w:val="lowerLetter"/>
      <w:lvlText w:val="%2"/>
      <w:lvlJc w:val="left"/>
      <w:pPr>
        <w:ind w:left="1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E43AB0">
      <w:start w:val="1"/>
      <w:numFmt w:val="lowerRoman"/>
      <w:lvlText w:val="%3"/>
      <w:lvlJc w:val="left"/>
      <w:pPr>
        <w:ind w:left="1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6031FC">
      <w:start w:val="1"/>
      <w:numFmt w:val="decimal"/>
      <w:lvlText w:val="%4"/>
      <w:lvlJc w:val="left"/>
      <w:pPr>
        <w:ind w:left="2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966400">
      <w:start w:val="1"/>
      <w:numFmt w:val="lowerLetter"/>
      <w:lvlText w:val="%5"/>
      <w:lvlJc w:val="left"/>
      <w:pPr>
        <w:ind w:left="3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844E5E">
      <w:start w:val="1"/>
      <w:numFmt w:val="lowerRoman"/>
      <w:lvlText w:val="%6"/>
      <w:lvlJc w:val="left"/>
      <w:pPr>
        <w:ind w:left="4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5A7F22">
      <w:start w:val="1"/>
      <w:numFmt w:val="decimal"/>
      <w:lvlText w:val="%7"/>
      <w:lvlJc w:val="left"/>
      <w:pPr>
        <w:ind w:left="4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D42E5C">
      <w:start w:val="1"/>
      <w:numFmt w:val="lowerLetter"/>
      <w:lvlText w:val="%8"/>
      <w:lvlJc w:val="left"/>
      <w:pPr>
        <w:ind w:left="5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365E3E">
      <w:start w:val="1"/>
      <w:numFmt w:val="lowerRoman"/>
      <w:lvlText w:val="%9"/>
      <w:lvlJc w:val="left"/>
      <w:pPr>
        <w:ind w:left="6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960BFE"/>
    <w:multiLevelType w:val="hybridMultilevel"/>
    <w:tmpl w:val="794AAD02"/>
    <w:lvl w:ilvl="0" w:tplc="A1CEFBB4">
      <w:start w:val="1"/>
      <w:numFmt w:val="upperLetter"/>
      <w:lvlText w:val="%1)"/>
      <w:lvlJc w:val="left"/>
      <w:pPr>
        <w:ind w:left="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D47C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3822A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4CF0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0182EB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3633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F21CB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6DC648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141D7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4DE644D"/>
    <w:multiLevelType w:val="hybridMultilevel"/>
    <w:tmpl w:val="5A947034"/>
    <w:lvl w:ilvl="0" w:tplc="08528B86">
      <w:start w:val="1"/>
      <w:numFmt w:val="decimal"/>
      <w:lvlText w:val="%1)"/>
      <w:lvlJc w:val="left"/>
      <w:pPr>
        <w:ind w:left="2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22D85A">
      <w:start w:val="1"/>
      <w:numFmt w:val="lowerLetter"/>
      <w:lvlText w:val="%2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A4362A">
      <w:start w:val="1"/>
      <w:numFmt w:val="lowerRoman"/>
      <w:lvlText w:val="%3"/>
      <w:lvlJc w:val="left"/>
      <w:pPr>
        <w:ind w:left="3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9A27E0">
      <w:start w:val="1"/>
      <w:numFmt w:val="decimal"/>
      <w:lvlText w:val="%4"/>
      <w:lvlJc w:val="left"/>
      <w:pPr>
        <w:ind w:left="4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8A8BAA">
      <w:start w:val="1"/>
      <w:numFmt w:val="lowerLetter"/>
      <w:lvlText w:val="%5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566FE4">
      <w:start w:val="1"/>
      <w:numFmt w:val="lowerRoman"/>
      <w:lvlText w:val="%6"/>
      <w:lvlJc w:val="left"/>
      <w:pPr>
        <w:ind w:left="5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CC2224">
      <w:start w:val="1"/>
      <w:numFmt w:val="decimal"/>
      <w:lvlText w:val="%7"/>
      <w:lvlJc w:val="left"/>
      <w:pPr>
        <w:ind w:left="6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CDAEA30">
      <w:start w:val="1"/>
      <w:numFmt w:val="lowerLetter"/>
      <w:lvlText w:val="%8"/>
      <w:lvlJc w:val="left"/>
      <w:pPr>
        <w:ind w:left="7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769262">
      <w:start w:val="1"/>
      <w:numFmt w:val="lowerRoman"/>
      <w:lvlText w:val="%9"/>
      <w:lvlJc w:val="left"/>
      <w:pPr>
        <w:ind w:left="7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8EF6664"/>
    <w:multiLevelType w:val="hybridMultilevel"/>
    <w:tmpl w:val="B91AAB62"/>
    <w:lvl w:ilvl="0" w:tplc="6D28F342">
      <w:start w:val="1"/>
      <w:numFmt w:val="bullet"/>
      <w:lvlText w:val="-"/>
      <w:lvlJc w:val="left"/>
      <w:pPr>
        <w:ind w:left="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2E59D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14D79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ECDC3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A41CA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D427D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EE56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7CB3A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640A0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B9457F5"/>
    <w:multiLevelType w:val="hybridMultilevel"/>
    <w:tmpl w:val="16A064C0"/>
    <w:lvl w:ilvl="0" w:tplc="B59EDC48">
      <w:start w:val="1"/>
      <w:numFmt w:val="upperLetter"/>
      <w:lvlText w:val="%1)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CED250">
      <w:start w:val="1"/>
      <w:numFmt w:val="lowerLetter"/>
      <w:lvlText w:val="%2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22985C">
      <w:start w:val="1"/>
      <w:numFmt w:val="lowerRoman"/>
      <w:lvlText w:val="%3"/>
      <w:lvlJc w:val="left"/>
      <w:pPr>
        <w:ind w:left="2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C21AC2">
      <w:start w:val="1"/>
      <w:numFmt w:val="decimal"/>
      <w:lvlText w:val="%4"/>
      <w:lvlJc w:val="left"/>
      <w:pPr>
        <w:ind w:left="2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BDCD6F6">
      <w:start w:val="1"/>
      <w:numFmt w:val="lowerLetter"/>
      <w:lvlText w:val="%5"/>
      <w:lvlJc w:val="left"/>
      <w:pPr>
        <w:ind w:left="35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A92C35E">
      <w:start w:val="1"/>
      <w:numFmt w:val="lowerRoman"/>
      <w:lvlText w:val="%6"/>
      <w:lvlJc w:val="left"/>
      <w:pPr>
        <w:ind w:left="42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CA09CD2">
      <w:start w:val="1"/>
      <w:numFmt w:val="decimal"/>
      <w:lvlText w:val="%7"/>
      <w:lvlJc w:val="left"/>
      <w:pPr>
        <w:ind w:left="4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CA5C00">
      <w:start w:val="1"/>
      <w:numFmt w:val="lowerLetter"/>
      <w:lvlText w:val="%8"/>
      <w:lvlJc w:val="left"/>
      <w:pPr>
        <w:ind w:left="56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C4FBEA">
      <w:start w:val="1"/>
      <w:numFmt w:val="lowerRoman"/>
      <w:lvlText w:val="%9"/>
      <w:lvlJc w:val="left"/>
      <w:pPr>
        <w:ind w:left="6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D442042"/>
    <w:multiLevelType w:val="hybridMultilevel"/>
    <w:tmpl w:val="9D58C5FA"/>
    <w:lvl w:ilvl="0" w:tplc="86420C42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DC9F9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265D2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F2A10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DE0CF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3C1B6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661AF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80220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AEED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678360D"/>
    <w:multiLevelType w:val="hybridMultilevel"/>
    <w:tmpl w:val="B3F65B2A"/>
    <w:lvl w:ilvl="0" w:tplc="D23E2D7A">
      <w:start w:val="1"/>
      <w:numFmt w:val="upperLetter"/>
      <w:lvlText w:val="%1)"/>
      <w:lvlJc w:val="left"/>
      <w:pPr>
        <w:ind w:left="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0245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9E69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B50C39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1C2C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A8425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67E54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AC9C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F41E3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68C17B4"/>
    <w:multiLevelType w:val="hybridMultilevel"/>
    <w:tmpl w:val="2C26F3A4"/>
    <w:lvl w:ilvl="0" w:tplc="906CEBC4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3CD8C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9BED9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CE19B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24C1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D45D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728B8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8628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DE600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B8C0AFA"/>
    <w:multiLevelType w:val="hybridMultilevel"/>
    <w:tmpl w:val="8FBCAE72"/>
    <w:lvl w:ilvl="0" w:tplc="BA40D78E">
      <w:start w:val="1"/>
      <w:numFmt w:val="upperLetter"/>
      <w:lvlText w:val="%1)"/>
      <w:lvlJc w:val="left"/>
      <w:pPr>
        <w:ind w:left="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3EC87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E02E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12158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988BF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F29CA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D8A0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3C672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76CE2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E9A2D15"/>
    <w:multiLevelType w:val="hybridMultilevel"/>
    <w:tmpl w:val="5342A52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5"/>
  </w:num>
  <w:num w:numId="4">
    <w:abstractNumId w:val="8"/>
  </w:num>
  <w:num w:numId="5">
    <w:abstractNumId w:val="16"/>
  </w:num>
  <w:num w:numId="6">
    <w:abstractNumId w:val="6"/>
  </w:num>
  <w:num w:numId="7">
    <w:abstractNumId w:val="24"/>
  </w:num>
  <w:num w:numId="8">
    <w:abstractNumId w:val="25"/>
  </w:num>
  <w:num w:numId="9">
    <w:abstractNumId w:val="20"/>
  </w:num>
  <w:num w:numId="10">
    <w:abstractNumId w:val="0"/>
  </w:num>
  <w:num w:numId="11">
    <w:abstractNumId w:val="1"/>
  </w:num>
  <w:num w:numId="12">
    <w:abstractNumId w:val="12"/>
  </w:num>
  <w:num w:numId="13">
    <w:abstractNumId w:val="22"/>
  </w:num>
  <w:num w:numId="14">
    <w:abstractNumId w:val="7"/>
  </w:num>
  <w:num w:numId="15">
    <w:abstractNumId w:val="27"/>
  </w:num>
  <w:num w:numId="16">
    <w:abstractNumId w:val="3"/>
  </w:num>
  <w:num w:numId="17">
    <w:abstractNumId w:val="14"/>
  </w:num>
  <w:num w:numId="18">
    <w:abstractNumId w:val="28"/>
  </w:num>
  <w:num w:numId="19">
    <w:abstractNumId w:val="19"/>
  </w:num>
  <w:num w:numId="20">
    <w:abstractNumId w:val="10"/>
  </w:num>
  <w:num w:numId="21">
    <w:abstractNumId w:val="23"/>
  </w:num>
  <w:num w:numId="22">
    <w:abstractNumId w:val="11"/>
  </w:num>
  <w:num w:numId="23">
    <w:abstractNumId w:val="17"/>
  </w:num>
  <w:num w:numId="24">
    <w:abstractNumId w:val="9"/>
  </w:num>
  <w:num w:numId="25">
    <w:abstractNumId w:val="4"/>
  </w:num>
  <w:num w:numId="26">
    <w:abstractNumId w:val="26"/>
  </w:num>
  <w:num w:numId="27">
    <w:abstractNumId w:val="13"/>
  </w:num>
  <w:num w:numId="28">
    <w:abstractNumId w:val="18"/>
  </w:num>
  <w:num w:numId="29">
    <w:abstractNumId w:val="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E9D"/>
    <w:rsid w:val="00294E9D"/>
    <w:rsid w:val="003E3F66"/>
    <w:rsid w:val="0091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A55D4"/>
  <w15:docId w15:val="{76DEB1DD-EE4F-4F85-91F9-E20EA858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10" w:right="139" w:hanging="10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right="207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right="204" w:hanging="10"/>
      <w:jc w:val="center"/>
      <w:outlineLvl w:val="1"/>
    </w:pPr>
    <w:rPr>
      <w:rFonts w:ascii="Arial" w:eastAsia="Arial" w:hAnsi="Arial" w:cs="Arial"/>
      <w:b/>
      <w:color w:val="000000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0"/>
      <w:ind w:left="10" w:right="208" w:hanging="10"/>
      <w:jc w:val="center"/>
      <w:outlineLvl w:val="2"/>
    </w:pPr>
    <w:rPr>
      <w:rFonts w:ascii="Arial" w:eastAsia="Arial" w:hAnsi="Arial" w:cs="Arial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2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</w:rPr>
  </w:style>
  <w:style w:type="character" w:customStyle="1" w:styleId="Ttulo3Car">
    <w:name w:val="Título 3 Car"/>
    <w:link w:val="Ttulo3"/>
    <w:rPr>
      <w:rFonts w:ascii="Arial" w:eastAsia="Arial" w:hAnsi="Arial" w:cs="Arial"/>
      <w:b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3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F66"/>
    <w:rPr>
      <w:rFonts w:ascii="Segoe UI" w:eastAsia="Arial" w:hAnsi="Segoe UI" w:cs="Segoe UI"/>
      <w:color w:val="000000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E3F6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E3F66"/>
    <w:pPr>
      <w:spacing w:after="200" w:line="276" w:lineRule="auto"/>
      <w:ind w:left="720" w:right="0" w:firstLine="0"/>
      <w:contextualSpacing/>
    </w:pPr>
    <w:rPr>
      <w:rFonts w:ascii="Calibri" w:eastAsia="Calibri" w:hAnsi="Calibri" w:cs="Times New Roman"/>
      <w:color w:val="auto"/>
      <w:sz w:val="22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3E3F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cultaatributos">
    <w:name w:val="oculta_atributos"/>
    <w:rsid w:val="00913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10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hyperlink" Target="mailto:Escuelalasnaciones1973@hotmail.com" TargetMode="External"/><Relationship Id="rId11" Type="http://schemas.openxmlformats.org/officeDocument/2006/relationships/image" Target="media/image8.jp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802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parra</dc:creator>
  <cp:keywords/>
  <cp:lastModifiedBy>DANIELLA MOYA SAAVEDRA</cp:lastModifiedBy>
  <cp:revision>3</cp:revision>
  <dcterms:created xsi:type="dcterms:W3CDTF">2019-04-21T21:32:00Z</dcterms:created>
  <dcterms:modified xsi:type="dcterms:W3CDTF">2019-04-21T21:37:00Z</dcterms:modified>
</cp:coreProperties>
</file>